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06A62D64" w:rsidR="0014149B" w:rsidRPr="00CB5B77" w:rsidRDefault="003F0744" w:rsidP="0014149B">
      <w:pPr>
        <w:jc w:val="center"/>
      </w:pPr>
      <w:sdt>
        <w:sdt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AC0246" w:rsidRPr="00AC0246">
            <w:t>South Dublin County Council</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30E3A834" w:rsidR="0014149B" w:rsidRDefault="0014149B" w:rsidP="0014149B">
      <w:pPr>
        <w:jc w:val="center"/>
      </w:pPr>
      <w:r w:rsidRPr="000E5DB7">
        <w:t xml:space="preserve">Request for Tenders for the provision of </w:t>
      </w:r>
      <w:sdt>
        <w:sdtPr>
          <w:rPr>
            <w:szCs w:val="22"/>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EndPr/>
        <w:sdtContent>
          <w:r w:rsidR="00AC0246" w:rsidRPr="00AC0246">
            <w:rPr>
              <w:szCs w:val="22"/>
            </w:rPr>
            <w:t>refurbishment/demolition asbestos surveys (RDAS) services to Local Authority Housing Stock</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56723844" w:rsidR="003C0FB1" w:rsidRDefault="003F0744"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AC0246">
            <w:rPr>
              <w:highlight w:val="lightGray"/>
            </w:rPr>
            <w:t>South Dublin County Council</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AC0246" w:rsidRPr="00AC0246">
        <w:t xml:space="preserve">County Hall, Belgard Square North, Tallaght, Dublin 24, D24 A3XC </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3F0744"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3"/>
        <w:gridCol w:w="8318"/>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5CBD0DFD"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w:t>
                </w:r>
                <w:r w:rsidR="00AC0246">
                  <w:rPr>
                    <w:highlight w:val="lightGray"/>
                    <w:lang w:val="en-US"/>
                  </w:rPr>
                  <w:t xml:space="preserve">Request for refurbishment/demolition asbestos surveys (RDAS) services </w:t>
                </w:r>
                <w:r w:rsidR="00C7557A">
                  <w:rPr>
                    <w:highlight w:val="lightGray"/>
                    <w:lang w:val="en-US"/>
                  </w:rPr>
                  <w:t>for</w:t>
                </w:r>
                <w:r w:rsidR="00AC0246">
                  <w:rPr>
                    <w:highlight w:val="lightGray"/>
                    <w:lang w:val="en-US"/>
                  </w:rPr>
                  <w:t xml:space="preserve"> local authority housing stock” </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64F4A"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00AC0246">
                  <w:rPr>
                    <w:highlight w:val="lightGray"/>
                  </w:rPr>
                  <w:t>SDCC Housing Engineer</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AC0246" w:rsidRPr="00AC0246">
              <w:t xml:space="preserve">County Hall, Belgard Square North, Tallaght, Dublin 24, D24 A3XC </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lastRenderedPageBreak/>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provisions of this Agreement or otherwise lawfully terminated or otherwise lawfully extended as agreed between the Parties (“the Term”).</w:t>
            </w:r>
          </w:p>
          <w:p w14:paraId="558B56C2" w14:textId="4C7725F1"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D23B09">
              <w:rPr>
                <w:i/>
                <w:iCs/>
                <w:color w:val="FF0000"/>
                <w:highlight w:val="lightGray"/>
              </w:rPr>
              <w:t> </w:t>
            </w:r>
            <w:r w:rsidR="00D23B09">
              <w:rPr>
                <w:i/>
                <w:iCs/>
                <w:color w:val="FF0000"/>
                <w:highlight w:val="lightGray"/>
              </w:rPr>
              <w:t> </w:t>
            </w:r>
            <w:r w:rsidR="00D23B09">
              <w:rPr>
                <w:i/>
                <w:iCs/>
                <w:color w:val="FF0000"/>
                <w:highlight w:val="lightGray"/>
              </w:rPr>
              <w:t> </w:t>
            </w:r>
            <w:r w:rsidR="00D23B09">
              <w:rPr>
                <w:i/>
                <w:iCs/>
                <w:color w:val="FF0000"/>
                <w:highlight w:val="lightGray"/>
              </w:rPr>
              <w:t> </w:t>
            </w:r>
            <w:r w:rsidR="00D23B09">
              <w:rPr>
                <w:i/>
                <w:iCs/>
                <w:color w:val="FF0000"/>
                <w:highlight w:val="lightGray"/>
              </w:rPr>
              <w:t> </w:t>
            </w:r>
            <w:r w:rsidRPr="00215CCA">
              <w:rPr>
                <w:i/>
                <w:iCs/>
                <w:color w:val="FF0000"/>
                <w:highlight w:val="lightGray"/>
              </w:rPr>
              <w:fldChar w:fldCharType="end"/>
            </w:r>
          </w:p>
          <w:p w14:paraId="5D8C2658" w14:textId="61C91528"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sidR="00C7557A">
              <w:rPr>
                <w:noProof/>
                <w:szCs w:val="22"/>
              </w:rPr>
              <w:t>12</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sidR="00C7557A">
              <w:rPr>
                <w:noProof/>
                <w:szCs w:val="22"/>
              </w:rPr>
              <w:t>three</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w:t>
            </w:r>
            <w:proofErr w:type="gramStart"/>
            <w:r w:rsidRPr="000E5DB7">
              <w:t>Agreement</w:t>
            </w:r>
            <w:proofErr w:type="gramEnd"/>
            <w:r w:rsidRPr="000E5DB7">
              <w:t xml:space="preserve">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 xml:space="preserve">any claim arising or loss or costs incurred </w:t>
            </w:r>
            <w:proofErr w:type="gramStart"/>
            <w:r w:rsidR="000E5881">
              <w:rPr>
                <w:szCs w:val="22"/>
              </w:rPr>
              <w:t>as a result of</w:t>
            </w:r>
            <w:proofErr w:type="gramEnd"/>
            <w:r w:rsidR="000E5881">
              <w:rPr>
                <w:szCs w:val="22"/>
              </w:rPr>
              <w:t xml:space="preserve">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 xml:space="preserve">Invoices being submitted to the Client’s Contact (as set out in this Agreement or such other alternative contact as may be agreed between the Parties). All and any queries relating to the invoice and/or the Services for any billing period (including </w:t>
            </w:r>
            <w:proofErr w:type="gramStart"/>
            <w:r w:rsidRPr="000E5DB7">
              <w:t>whether or not</w:t>
            </w:r>
            <w:proofErr w:type="gramEnd"/>
            <w:r w:rsidRPr="000E5DB7">
              <w:t xml:space="preserve"> Services have been accepted, rejected, satisfactorily re-performed or as the case may be) must be raised by the Client’s Contact within 14 calendar days of receipt of invoice. In circumstances where no queries are raised within the said </w:t>
            </w:r>
            <w:proofErr w:type="gramStart"/>
            <w:r w:rsidRPr="000E5DB7">
              <w:t>14 day</w:t>
            </w:r>
            <w:proofErr w:type="gramEnd"/>
            <w:r w:rsidRPr="000E5DB7">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 xml:space="preserve">The Charges shall include </w:t>
            </w:r>
            <w:proofErr w:type="gramStart"/>
            <w:r w:rsidRPr="000E5DB7">
              <w:t>any and all</w:t>
            </w:r>
            <w:proofErr w:type="gramEnd"/>
            <w:r w:rsidRPr="000E5DB7">
              <w:t xml:space="preserve">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Pr="000E5DB7">
              <w:t>Any and all</w:t>
            </w:r>
            <w:proofErr w:type="gramEnd"/>
            <w:r w:rsidRPr="000E5DB7">
              <w:t xml:space="preserve">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 xml:space="preserve">it has the authority and right under law to </w:t>
            </w:r>
            <w:proofErr w:type="gramStart"/>
            <w:r w:rsidRPr="000E5DB7">
              <w:t>enter into</w:t>
            </w:r>
            <w:proofErr w:type="gramEnd"/>
            <w:r w:rsidRPr="000E5DB7">
              <w:t>,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 xml:space="preserve">it is entering into this Agreement with a full understanding of its material terms and risks and </w:t>
            </w:r>
            <w:proofErr w:type="gramStart"/>
            <w:r w:rsidRPr="000E5DB7">
              <w:t>is capable of assuming</w:t>
            </w:r>
            <w:proofErr w:type="gramEnd"/>
            <w:r w:rsidRPr="000E5DB7">
              <w:t xml:space="preserve">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 xml:space="preserve">it is entering into this Agreement with a full understanding of its obligations </w:t>
            </w:r>
            <w:proofErr w:type="gramStart"/>
            <w:r w:rsidRPr="000E5DB7">
              <w:t>with regard to</w:t>
            </w:r>
            <w:proofErr w:type="gramEnd"/>
            <w:r w:rsidRPr="000E5DB7">
              <w:t xml:space="preserve"> taxation, employment, social and environmental protection and </w:t>
            </w:r>
            <w:proofErr w:type="gramStart"/>
            <w:r w:rsidRPr="000E5DB7">
              <w:t>is capable of assuming and fulfilling</w:t>
            </w:r>
            <w:proofErr w:type="gramEnd"/>
            <w:r w:rsidRPr="000E5DB7">
              <w:t xml:space="preserve">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59077E36"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 “Not Used”:</w:t>
            </w:r>
            <w:r w:rsidRPr="00FC5923">
              <w:rPr>
                <w:i/>
                <w:iCs/>
                <w:color w:val="FF0000"/>
                <w:highlight w:val="lightGray"/>
              </w:rPr>
              <w:fldChar w:fldCharType="end"/>
            </w:r>
            <w:bookmarkEnd w:id="4"/>
          </w:p>
          <w:p w14:paraId="4EA5D4AC" w14:textId="77777777" w:rsidR="009A0BAB" w:rsidRPr="009A0BAB" w:rsidRDefault="009A0BAB" w:rsidP="009A0BAB">
            <w:r w:rsidRPr="00DE06E5">
              <w:t xml:space="preserve">it has inspected the Client’s premises, lands and facilities before submitting its Submission and has made appropriate enquiries </w:t>
            </w:r>
            <w:proofErr w:type="gramStart"/>
            <w:r w:rsidRPr="00DE06E5">
              <w:t>so as to</w:t>
            </w:r>
            <w:proofErr w:type="gramEnd"/>
            <w:r w:rsidRPr="00DE06E5">
              <w:t xml:space="preserve">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 xml:space="preserve">inspection. The Contractor shall carry out all directions of the Client </w:t>
            </w:r>
            <w:proofErr w:type="gramStart"/>
            <w:r w:rsidRPr="000E5DB7">
              <w:t>with regard to</w:t>
            </w:r>
            <w:proofErr w:type="gramEnd"/>
            <w:r w:rsidRPr="000E5DB7">
              <w:t xml:space="preserve">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 xml:space="preserve">The Contractor undertakes to notify the Client forthwith of any material change to the status of the Contractor </w:t>
            </w:r>
            <w:proofErr w:type="gramStart"/>
            <w:r w:rsidRPr="000E5DB7">
              <w:t>with regard to</w:t>
            </w:r>
            <w:proofErr w:type="gramEnd"/>
            <w:r w:rsidRPr="000E5DB7">
              <w:t xml:space="preserve">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3B32064" w:rsidR="000E5881" w:rsidRPr="000E5881" w:rsidRDefault="003F0744" w:rsidP="000E5881">
            <w:pPr>
              <w:jc w:val="both"/>
              <w:rPr>
                <w:b/>
                <w:i/>
                <w:highlight w:val="lightGray"/>
              </w:rPr>
            </w:pPr>
            <w:sdt>
              <w:sdtPr>
                <w:rPr>
                  <w:highlight w:val="lightGray"/>
                </w:rPr>
                <w:id w:val="-1636324986"/>
                <w:placeholder>
                  <w:docPart w:val="B42992B7C28F483F84C4AEF0FAF059A4"/>
                </w:placeholder>
                <w:showingPlcHdr/>
              </w:sdtPr>
              <w:sdtEndPr>
                <w:rPr>
                  <w:b/>
                  <w:i/>
                </w:rPr>
              </w:sdtEndPr>
              <w:sdtContent>
                <w:r w:rsidR="00917B3E" w:rsidRPr="002204E4">
                  <w:rPr>
                    <w:rStyle w:val="PlaceholderText"/>
                  </w:rPr>
                  <w:t>Click here to enter text.</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43060E05"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DF2D61">
              <w:rPr>
                <w:i/>
                <w:iCs/>
                <w:color w:val="FF0000"/>
                <w:highlight w:val="lightGray"/>
              </w:rPr>
              <w:t>Not used - See Clause 26B</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2E4E0448"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sidR="00097045">
              <w:rPr>
                <w:szCs w:val="22"/>
              </w:rPr>
              <w:t> </w:t>
            </w:r>
            <w:r w:rsidR="00097045">
              <w:rPr>
                <w:szCs w:val="22"/>
              </w:rPr>
              <w:t> </w:t>
            </w:r>
            <w:r w:rsidR="00097045">
              <w:rPr>
                <w:szCs w:val="22"/>
              </w:rPr>
              <w:t> </w:t>
            </w:r>
            <w:r w:rsidR="00097045">
              <w:rPr>
                <w:szCs w:val="22"/>
              </w:rPr>
              <w:t> </w:t>
            </w:r>
            <w:r w:rsidR="00097045">
              <w:rPr>
                <w:szCs w:val="22"/>
              </w:rPr>
              <w:t> </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sidR="000E4A67">
              <w:t>ten</w:t>
            </w:r>
            <w:r>
              <w:fldChar w:fldCharType="end"/>
            </w:r>
            <w:bookmarkEnd w:id="6"/>
            <w:r w:rsidR="00394603" w:rsidRPr="000E5DB7">
              <w:t xml:space="preserve"> per cent of the Charges. In such event the Client shall identify the </w:t>
            </w:r>
            <w:proofErr w:type="gramStart"/>
            <w:r w:rsidR="00394603" w:rsidRPr="000E5DB7">
              <w:t>particular Services</w:t>
            </w:r>
            <w:proofErr w:type="gramEnd"/>
            <w:r w:rsidR="00394603" w:rsidRPr="000E5DB7">
              <w:t xml:space="preserve"> with which it is dissatisfied together with the reasons for such dissatisfaction. </w:t>
            </w:r>
            <w:r w:rsidR="00394603" w:rsidRPr="000E5DB7">
              <w:lastRenderedPageBreak/>
              <w:t>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5E5401D7"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sidR="00917B3E">
              <w:rPr>
                <w:i/>
                <w:iCs/>
                <w:color w:val="FF0000"/>
              </w:rPr>
              <w:t> </w:t>
            </w:r>
            <w:r w:rsidR="00917B3E">
              <w:rPr>
                <w:i/>
                <w:iCs/>
                <w:color w:val="FF0000"/>
              </w:rPr>
              <w:t> </w:t>
            </w:r>
            <w:r w:rsidR="00917B3E">
              <w:rPr>
                <w:i/>
                <w:iCs/>
                <w:color w:val="FF0000"/>
              </w:rPr>
              <w:t> </w:t>
            </w:r>
            <w:r w:rsidR="00917B3E">
              <w:rPr>
                <w:i/>
                <w:iCs/>
                <w:color w:val="FF0000"/>
              </w:rPr>
              <w:t> </w:t>
            </w:r>
            <w:r w:rsidR="00917B3E">
              <w:rPr>
                <w:i/>
                <w:iCs/>
                <w:color w:val="FF0000"/>
              </w:rPr>
              <w:t> </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7769FB70"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 xml:space="preserve"> “Not Used”:</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t>C.</w:t>
            </w:r>
          </w:p>
        </w:tc>
        <w:tc>
          <w:tcPr>
            <w:tcW w:w="9540" w:type="dxa"/>
            <w:gridSpan w:val="2"/>
          </w:tcPr>
          <w:p w14:paraId="340D8561" w14:textId="77777777" w:rsidR="003C0FB1" w:rsidRDefault="003C0FB1" w:rsidP="00A7281F">
            <w:pPr>
              <w:jc w:val="both"/>
            </w:pPr>
            <w:r w:rsidRPr="000E5DB7">
              <w:t xml:space="preserve">All IPR title and interest in all reports, data manuals and/or other materials (other than software) (including without limitation all and any audio or audio visual recordings, transcripts, books, papers, records, notes, illustrations, photographs, diagrams) produced </w:t>
            </w:r>
            <w:r w:rsidRPr="000E5DB7">
              <w:lastRenderedPageBreak/>
              <w:t>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lastRenderedPageBreak/>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 xml:space="preserve">Nothing in this Agreement shall prohibit or be deemed to prohibit the Contractor from providing services </w:t>
            </w:r>
            <w:proofErr w:type="gramStart"/>
            <w:r w:rsidRPr="000E5DB7">
              <w:t>similar to</w:t>
            </w:r>
            <w:proofErr w:type="gramEnd"/>
            <w:r w:rsidRPr="000E5DB7">
              <w:t xml:space="preserve">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 xml:space="preserve">The Contractor hereby indemnifies the Client and shall keep and hold the Client harmless from and in respect of all and </w:t>
            </w:r>
            <w:proofErr w:type="gramStart"/>
            <w:r w:rsidRPr="000E5DB7">
              <w:rPr>
                <w:szCs w:val="22"/>
              </w:rPr>
              <w:t>any  loss</w:t>
            </w:r>
            <w:r>
              <w:rPr>
                <w:szCs w:val="22"/>
              </w:rPr>
              <w:t>es</w:t>
            </w:r>
            <w:proofErr w:type="gramEnd"/>
            <w:r>
              <w:rPr>
                <w:szCs w:val="22"/>
              </w:rPr>
              <w:t xml:space="preserve">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w:t>
            </w:r>
            <w:proofErr w:type="gramStart"/>
            <w:r w:rsidRPr="000E5DB7">
              <w:rPr>
                <w:szCs w:val="22"/>
              </w:rPr>
              <w:t>third party</w:t>
            </w:r>
            <w:proofErr w:type="gramEnd"/>
            <w:r w:rsidRPr="000E5DB7">
              <w:rPr>
                <w:szCs w:val="22"/>
              </w:rPr>
              <w:t xml:space="preserve">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 xml:space="preserve">The Contractor undertakes to comply with all reasonable directions of the Client </w:t>
            </w:r>
            <w:proofErr w:type="gramStart"/>
            <w:r w:rsidRPr="000E5DB7">
              <w:t>with regard to</w:t>
            </w:r>
            <w:proofErr w:type="gramEnd"/>
            <w:r w:rsidRPr="000E5DB7">
              <w:t xml:space="preserve">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w:t>
            </w:r>
            <w:proofErr w:type="gramStart"/>
            <w:r w:rsidRPr="000E5DB7">
              <w:t>Accordingly</w:t>
            </w:r>
            <w:proofErr w:type="gramEnd"/>
            <w:r w:rsidRPr="000E5DB7">
              <w:t xml:space="preserve">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 xml:space="preserve">identify any information that is not to be disclosed on grounds of confidentiality or commercial </w:t>
            </w:r>
            <w:proofErr w:type="gramStart"/>
            <w:r w:rsidRPr="000E5DB7">
              <w:t>sensitivity, and</w:t>
            </w:r>
            <w:proofErr w:type="gramEnd"/>
            <w:r w:rsidRPr="000E5DB7">
              <w:t xml:space="preserve"> shall state the reasons for this sensitivity. The Client will consult the Contractor about this confidential or commercially sensitive information before </w:t>
            </w:r>
            <w:proofErr w:type="gramStart"/>
            <w:r w:rsidRPr="000E5DB7">
              <w:t>making a decision</w:t>
            </w:r>
            <w:proofErr w:type="gramEnd"/>
            <w:r w:rsidRPr="000E5DB7">
              <w:t xml:space="preserve"> on any request received</w:t>
            </w:r>
            <w:r>
              <w:t xml:space="preserve"> </w:t>
            </w:r>
            <w:r w:rsidRPr="006C766A">
              <w:rPr>
                <w:szCs w:val="22"/>
              </w:rPr>
              <w:t>under the above legislation</w:t>
            </w:r>
            <w:r w:rsidRPr="000E5DB7">
              <w:t xml:space="preserve">. </w:t>
            </w:r>
            <w:r w:rsidR="000E5881" w:rsidRPr="000E5881">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0E5881" w:rsidRPr="000E5881">
              <w:rPr>
                <w:szCs w:val="22"/>
              </w:rPr>
              <w:t>as a result of</w:t>
            </w:r>
            <w:proofErr w:type="gramEnd"/>
            <w:r w:rsidR="000E5881" w:rsidRPr="000E5881">
              <w:rPr>
                <w:szCs w:val="22"/>
              </w:rPr>
              <w:t xml:space="preserve">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2296EAFB"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7D67D6">
              <w:t xml:space="preserve">30 </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0E5DB7">
              <w:t>actually fulfilled</w:t>
            </w:r>
            <w:proofErr w:type="gramEnd"/>
            <w:r w:rsidRPr="000E5DB7">
              <w:t xml:space="preserve">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673CB49B"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7D67D6">
              <w:t>one 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7D67D6">
              <w:t>three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 xml:space="preserve">if the other Party becomes insolvent, becomes bankrupt, </w:t>
            </w:r>
            <w:proofErr w:type="gramStart"/>
            <w:r w:rsidRPr="00507FE4">
              <w:t>enters into</w:t>
            </w:r>
            <w:proofErr w:type="gramEnd"/>
            <w:r w:rsidRPr="00507FE4">
              <w:t xml:space="preserve"> examinership, is wound up, commences winding up, has a receiving order made against it, makes any arrangement with its creditors generally or takes or suffers any similar action </w:t>
            </w:r>
            <w:proofErr w:type="gramStart"/>
            <w:r w:rsidRPr="00507FE4">
              <w:t>as a result of</w:t>
            </w:r>
            <w:proofErr w:type="gramEnd"/>
            <w:r w:rsidRPr="00507FE4">
              <w:t xml:space="preserve">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 xml:space="preserve">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w:t>
            </w:r>
            <w:proofErr w:type="gramStart"/>
            <w:r w:rsidRPr="000E5DB7">
              <w:t>Client</w:t>
            </w:r>
            <w:proofErr w:type="gramEnd"/>
            <w:r w:rsidRPr="000E5DB7">
              <w:t xml:space="preserve">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4B86D0C9"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7D67D6">
              <w:rPr>
                <w:szCs w:val="22"/>
              </w:rPr>
              <w:t>SDCC Housing Engineer</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 xml:space="preserve">For the avoidance of doubt, the obligations of the Parties under this Agreement shall not </w:t>
            </w:r>
            <w:proofErr w:type="gramStart"/>
            <w:r w:rsidRPr="000E5DB7">
              <w:t>cease, or</w:t>
            </w:r>
            <w:proofErr w:type="gramEnd"/>
            <w:r w:rsidRPr="000E5DB7">
              <w:t xml:space="preserve"> be suspended or delayed by the reference of a dispute to mediation. The Contractor shall </w:t>
            </w:r>
            <w:proofErr w:type="gramStart"/>
            <w:r w:rsidRPr="000E5DB7">
              <w:t>comply fully with the requirements of the Agreement at all times</w:t>
            </w:r>
            <w:proofErr w:type="gramEnd"/>
            <w:r w:rsidRPr="000E5DB7">
              <w:t>.</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 xml:space="preserve">This Agreement shall be executed in </w:t>
            </w:r>
            <w:proofErr w:type="gramStart"/>
            <w:r w:rsidRPr="000E5DB7">
              <w:t>duplicate</w:t>
            </w:r>
            <w:proofErr w:type="gramEnd"/>
            <w:r w:rsidRPr="000E5DB7">
              <w:t xml:space="preserv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 xml:space="preserve">This Agreement constitutes the entire agreement and understanding of the Parties, and </w:t>
      </w:r>
      <w:proofErr w:type="gramStart"/>
      <w:r w:rsidRPr="000E5DB7">
        <w:t>any and all</w:t>
      </w:r>
      <w:proofErr w:type="gramEnd"/>
      <w:r w:rsidRPr="000E5DB7">
        <w:t xml:space="preserve"> other previous agreements, arrangements and understandings (whether written or oral) between the Parties </w:t>
      </w:r>
      <w:proofErr w:type="gramStart"/>
      <w:r w:rsidRPr="000E5DB7">
        <w:t>with regard to</w:t>
      </w:r>
      <w:proofErr w:type="gramEnd"/>
      <w:r w:rsidRPr="000E5DB7">
        <w:t xml:space="preserve">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w:t>
            </w:r>
            <w:proofErr w:type="gramStart"/>
            <w:r w:rsidRPr="000E5DB7">
              <w:t>conflicts of interest check</w:t>
            </w:r>
            <w:proofErr w:type="gramEnd"/>
            <w:r w:rsidRPr="000E5DB7">
              <w:t xml:space="preserve"> and is satisfied that </w:t>
            </w:r>
            <w:r>
              <w:t xml:space="preserve">neither </w:t>
            </w:r>
            <w:r w:rsidRPr="000E5DB7">
              <w:t xml:space="preserve">it </w:t>
            </w:r>
            <w:r w:rsidRPr="006B0637">
              <w:t xml:space="preserve">nor any Subcontractor </w:t>
            </w:r>
            <w:r>
              <w:t>n</w:t>
            </w:r>
            <w:r w:rsidRPr="006B0637">
              <w:t xml:space="preserve">or agent as the case may </w:t>
            </w:r>
            <w:proofErr w:type="gramStart"/>
            <w:r w:rsidRPr="006B0637">
              <w:t>be</w:t>
            </w:r>
            <w:r>
              <w:t xml:space="preserve"> </w:t>
            </w:r>
            <w:r w:rsidRPr="000E5DB7">
              <w:t>has</w:t>
            </w:r>
            <w:proofErr w:type="gramEnd"/>
            <w:r w:rsidRPr="000E5DB7">
              <w:t xml:space="preserve">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proofErr w:type="gramStart"/>
      <w:r w:rsidRPr="000E5DB7">
        <w:t>Non Solicitation</w:t>
      </w:r>
      <w:proofErr w:type="gramEnd"/>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proofErr w:type="gramStart"/>
            <w:r w:rsidRPr="000E5DB7">
              <w:t>In the event that</w:t>
            </w:r>
            <w:proofErr w:type="gramEnd"/>
            <w:r w:rsidRPr="000E5DB7">
              <w:t xml:space="preserve"> either Party rejects the Impact Assessment, the change(s) shall not take </w:t>
            </w:r>
            <w:proofErr w:type="gramStart"/>
            <w:r w:rsidRPr="000E5DB7">
              <w:t>place</w:t>
            </w:r>
            <w:proofErr w:type="gramEnd"/>
            <w:r w:rsidRPr="000E5DB7">
              <w:t xml:space="preserv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 xml:space="preserve">The Contractor and the Client will agree a reasonable charge in advance for investigating each proposed variation and preparing each estimate, </w:t>
            </w:r>
            <w:proofErr w:type="gramStart"/>
            <w:r w:rsidRPr="000E5DB7">
              <w:t>whether or not</w:t>
            </w:r>
            <w:proofErr w:type="gramEnd"/>
            <w:r w:rsidRPr="000E5DB7">
              <w:t xml:space="preserve"> the variation is implemented. If the Client’s request for any variation is subsequently withdrawn but results in a delay in the performance of the </w:t>
            </w:r>
            <w:proofErr w:type="gramStart"/>
            <w:r w:rsidRPr="000E5DB7">
              <w:t>Services</w:t>
            </w:r>
            <w:proofErr w:type="gramEnd"/>
            <w:r w:rsidRPr="000E5DB7">
              <w:t xml:space="preserve">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337322">
                <w:rPr>
                  <w:rFonts w:asciiTheme="minorHAnsi" w:eastAsiaTheme="minorHAnsi" w:hAnsiTheme="minorHAnsi" w:cstheme="minorBidi"/>
                  <w:szCs w:val="22"/>
                  <w:lang w:val="en-IE"/>
                </w:rPr>
                <w:t>Controller</w:t>
              </w:r>
              <w:proofErr w:type="gramEnd"/>
              <w:r w:rsidRPr="00337322">
                <w:rPr>
                  <w:rFonts w:asciiTheme="minorHAnsi" w:eastAsiaTheme="minorHAnsi" w:hAnsiTheme="minorHAnsi" w:cstheme="minorBidi"/>
                  <w:szCs w:val="22"/>
                  <w:lang w:val="en-IE"/>
                </w:rPr>
                <w:t xml:space="preserve">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Without prejudice to the generality of clause 25B, the Contractor shall, in relation to any Personal Data processed in connection with the performance by the Contractor of its obligations under this </w:t>
              </w:r>
              <w:proofErr w:type="gramStart"/>
              <w:r w:rsidRPr="00337322">
                <w:rPr>
                  <w:rFonts w:asciiTheme="minorHAnsi" w:eastAsiaTheme="minorHAnsi" w:hAnsiTheme="minorHAnsi" w:cstheme="minorBidi"/>
                  <w:szCs w:val="22"/>
                  <w:lang w:val="en-IE"/>
                </w:rPr>
                <w:t>Agreement:-</w:t>
              </w:r>
              <w:proofErr w:type="gramEnd"/>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w:t>
              </w:r>
              <w:proofErr w:type="gramStart"/>
              <w:r w:rsidRPr="00337322">
                <w:t>place  in</w:t>
              </w:r>
              <w:proofErr w:type="gramEnd"/>
              <w:r w:rsidRPr="00337322">
                <w:t xml:space="preserve"> relation to the transfer, to ensure that Personal Data is adequately protected in accordance with Chapter V of Regulation 2016/679 </w:t>
              </w:r>
              <w:proofErr w:type="gramStart"/>
              <w:r w:rsidRPr="00337322">
                <w:t>( General</w:t>
              </w:r>
              <w:proofErr w:type="gramEnd"/>
              <w:r w:rsidRPr="00337322">
                <w:t xml:space="preserve">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 xml:space="preserve">The Contractor shall fully comply </w:t>
              </w:r>
              <w:proofErr w:type="gramStart"/>
              <w:r w:rsidRPr="00337322">
                <w:rPr>
                  <w:rFonts w:asciiTheme="minorHAnsi" w:eastAsiaTheme="minorHAnsi" w:hAnsiTheme="minorHAnsi" w:cstheme="minorBidi"/>
                  <w:szCs w:val="22"/>
                  <w:lang w:val="en-IE"/>
                </w:rPr>
                <w:t>with, and</w:t>
              </w:r>
              <w:proofErr w:type="gramEnd"/>
              <w:r w:rsidRPr="00337322">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Contractor </w:t>
              </w:r>
              <w:proofErr w:type="gramStart"/>
              <w:r w:rsidRPr="00337322">
                <w:rPr>
                  <w:rFonts w:asciiTheme="minorHAnsi" w:eastAsiaTheme="minorHAnsi" w:hAnsiTheme="minorHAnsi" w:cstheme="minorBidi"/>
                  <w:szCs w:val="22"/>
                  <w:lang w:val="en-IE"/>
                </w:rPr>
                <w:t>shall:-</w:t>
              </w:r>
              <w:proofErr w:type="gramEnd"/>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a back-up copy of </w:t>
              </w:r>
              <w:proofErr w:type="gramStart"/>
              <w:r w:rsidRPr="00337322">
                <w:rPr>
                  <w:rFonts w:asciiTheme="minorHAnsi" w:eastAsiaTheme="minorHAnsi" w:hAnsiTheme="minorHAnsi" w:cstheme="minorBidi"/>
                  <w:szCs w:val="22"/>
                  <w:lang w:val="en-IE"/>
                </w:rPr>
                <w:t>any and all</w:t>
              </w:r>
              <w:proofErr w:type="gramEnd"/>
              <w:r w:rsidRPr="00337322">
                <w:rPr>
                  <w:rFonts w:asciiTheme="minorHAnsi" w:eastAsiaTheme="minorHAnsi" w:hAnsiTheme="minorHAnsi" w:cstheme="minorBidi"/>
                  <w:szCs w:val="22"/>
                  <w:lang w:val="en-IE"/>
                </w:rPr>
                <w:t xml:space="preserve">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315BFBBE"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w:t>
              </w:r>
              <w:proofErr w:type="gramStart"/>
              <w:r w:rsidRPr="00337322">
                <w:rPr>
                  <w:rFonts w:asciiTheme="minorHAnsi" w:eastAsiaTheme="minorHAnsi" w:hAnsiTheme="minorHAnsi" w:cstheme="minorBidi"/>
                  <w:szCs w:val="22"/>
                  <w:lang w:val="en-IE"/>
                </w:rPr>
                <w:t>third party</w:t>
              </w:r>
              <w:proofErr w:type="gramEnd"/>
              <w:r w:rsidRPr="00337322">
                <w:rPr>
                  <w:rFonts w:asciiTheme="minorHAnsi" w:eastAsiaTheme="minorHAnsi" w:hAnsiTheme="minorHAnsi" w:cstheme="minorBidi"/>
                  <w:szCs w:val="22"/>
                  <w:lang w:val="en-IE"/>
                </w:rPr>
                <w:t xml:space="preserve">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337322">
                <w:rPr>
                  <w:rFonts w:asciiTheme="minorHAnsi" w:eastAsiaTheme="minorHAnsi" w:hAnsiTheme="minorHAnsi" w:cstheme="minorBidi"/>
                  <w:szCs w:val="22"/>
                  <w:lang w:val="en-IE"/>
                </w:rPr>
                <w:t>D(</w:t>
              </w:r>
              <w:proofErr w:type="gramEnd"/>
              <w:r w:rsidRPr="00337322">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3F0744" w:rsidP="00BE0F16">
              <w:pPr>
                <w:ind w:right="-108"/>
                <w:contextualSpacing/>
                <w:jc w:val="both"/>
                <w:rPr>
                  <w:highlight w:val="lightGray"/>
                </w:rPr>
              </w:pPr>
            </w:p>
          </w:sdtContent>
        </w:sdt>
        <w:p w14:paraId="2F743031" w14:textId="4D735307" w:rsidR="00620FA1"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6A39AE7D"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80ABE4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23B1537"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9CB10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A04F244"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E468429"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76EAA18E"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43BCC570"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6525165B" w14:textId="77777777" w:rsidR="00791983"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B0AD344" w14:textId="77777777" w:rsidR="00791983" w:rsidRPr="00337322" w:rsidRDefault="00791983"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3F0744"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1C8540FC" w:rsidR="00337322" w:rsidRPr="008B7A9C" w:rsidRDefault="00337322" w:rsidP="00337322">
          <w:pPr>
            <w:spacing w:after="0"/>
            <w:ind w:left="720"/>
            <w:rPr>
              <w:color w:val="FF0000"/>
            </w:rPr>
          </w:pPr>
          <w:r w:rsidRPr="008B7A9C">
            <w:rPr>
              <w:color w:val="FF0000"/>
            </w:rPr>
            <w:t>‘Not Used</w:t>
          </w:r>
          <w:proofErr w:type="gramStart"/>
          <w:r w:rsidRPr="008B7A9C">
            <w:rPr>
              <w:color w:val="FF0000"/>
            </w:rPr>
            <w:t>’ :</w:t>
          </w:r>
          <w:proofErr w:type="gramEnd"/>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8DF9F70" w14:textId="77777777" w:rsidR="00337322" w:rsidRDefault="00337322" w:rsidP="00AC4D66"/>
    <w:p w14:paraId="3A9A4CB8" w14:textId="77777777" w:rsidR="00791983" w:rsidRPr="004A4CB3" w:rsidRDefault="00791983" w:rsidP="00791983">
      <w:pPr>
        <w:spacing w:after="0"/>
        <w:ind w:left="720"/>
        <w:jc w:val="both"/>
      </w:pPr>
      <w:r w:rsidRPr="004A4CB3">
        <w:rPr>
          <w:b/>
          <w:bCs/>
        </w:rPr>
        <w:t>A: Safeguarding of Children:</w:t>
      </w:r>
      <w:r w:rsidRPr="004A4CB3">
        <w:t xml:space="preserve"> It will be a condition of award of this contract and any subsequent contract that the successful firm(s) comply with South Dublin County Council’s Policy and Procedures for the Protection and Safeguarding of Children. A copy is available on request </w:t>
      </w:r>
    </w:p>
    <w:p w14:paraId="4C7DF3B4" w14:textId="77777777" w:rsidR="00791983" w:rsidRDefault="00791983" w:rsidP="00791983">
      <w:pPr>
        <w:spacing w:after="0"/>
        <w:ind w:left="720"/>
        <w:rPr>
          <w:rFonts w:ascii="Arial" w:hAnsi="Arial" w:cs="Arial"/>
          <w:iCs/>
        </w:rPr>
      </w:pPr>
    </w:p>
    <w:p w14:paraId="16FB1776" w14:textId="77777777" w:rsidR="00791983" w:rsidRPr="000F7893" w:rsidRDefault="00791983" w:rsidP="00791983">
      <w:pPr>
        <w:ind w:left="720"/>
        <w:sectPr w:rsidR="00791983" w:rsidRPr="000F7893" w:rsidSect="00791983">
          <w:type w:val="continuous"/>
          <w:pgSz w:w="11907" w:h="16840" w:code="9"/>
          <w:pgMar w:top="1134" w:right="1418" w:bottom="851" w:left="1418" w:header="709" w:footer="709" w:gutter="0"/>
          <w:cols w:space="708"/>
          <w:formProt w:val="0"/>
          <w:docGrid w:linePitch="360"/>
        </w:sectPr>
      </w:pPr>
      <w:r w:rsidRPr="004A4CB3">
        <w:rPr>
          <w:rFonts w:ascii="Arial" w:hAnsi="Arial" w:cs="Arial"/>
          <w:b/>
          <w:bCs/>
          <w:iCs/>
        </w:rPr>
        <w:t>B:</w:t>
      </w:r>
      <w:r>
        <w:rPr>
          <w:rFonts w:ascii="Arial" w:hAnsi="Arial" w:cs="Arial"/>
          <w:iCs/>
        </w:rPr>
        <w:t xml:space="preserve"> </w:t>
      </w:r>
      <w:r w:rsidRPr="004A4CB3">
        <w:t>Save in respect of fraud, personal injury or death or in respect of the Contractor’s indemnity under clause 6(G) (for which no limit applies), the limit of the Contractor’s liability to the Client under this Agreement whatsoever and howsoever arising shall be those limits set out in</w:t>
      </w:r>
      <w:r>
        <w:t xml:space="preserve"> </w:t>
      </w:r>
      <w:r w:rsidRPr="00941076">
        <w:rPr>
          <w:color w:val="ED7D31" w:themeColor="accent2"/>
        </w:rPr>
        <w:t xml:space="preserve">Section 2.21.1 (insurance) </w:t>
      </w:r>
      <w:r w:rsidRPr="00941076">
        <w:t xml:space="preserve">of </w:t>
      </w:r>
      <w:r w:rsidRPr="004A4CB3">
        <w:t xml:space="preserve">the RFT [or those set out in the SRFT]. In respect of any other liability to the Client under this Agreement whatsoever and howsoever arising shall not under any circumstances exceed </w:t>
      </w:r>
      <w:r w:rsidRPr="004A4CB3">
        <w:rPr>
          <w:color w:val="ED7D31" w:themeColor="accent2"/>
        </w:rPr>
        <w:t>[</w:t>
      </w:r>
      <w:r>
        <w:rPr>
          <w:color w:val="ED7D31" w:themeColor="accent2"/>
        </w:rPr>
        <w:t>100</w:t>
      </w:r>
      <w:r w:rsidRPr="004A4CB3">
        <w:rPr>
          <w:color w:val="ED7D31" w:themeColor="accent2"/>
        </w:rPr>
        <w:t>]</w:t>
      </w:r>
      <w:r w:rsidRPr="004A4CB3">
        <w:t xml:space="preserve"> per cent of the Charges paid or projected to be paid (whichever is higher) under this Agreement regardless of the number of claims</w:t>
      </w:r>
    </w:p>
    <w:p w14:paraId="397AA5F2" w14:textId="77777777" w:rsidR="00791983" w:rsidRPr="000F7893" w:rsidRDefault="00791983" w:rsidP="00AC4D66">
      <w:pPr>
        <w:sectPr w:rsidR="00791983"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3F0744"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3F0744"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0585B" w14:textId="77777777" w:rsidR="003F0744" w:rsidRDefault="003F0744" w:rsidP="003C0FB1">
      <w:r>
        <w:separator/>
      </w:r>
    </w:p>
  </w:endnote>
  <w:endnote w:type="continuationSeparator" w:id="0">
    <w:p w14:paraId="0835DB20" w14:textId="77777777" w:rsidR="003F0744" w:rsidRDefault="003F0744"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0EBB" w14:textId="77777777" w:rsidR="003F0744" w:rsidRDefault="003F0744" w:rsidP="003C0FB1">
      <w:r>
        <w:separator/>
      </w:r>
    </w:p>
  </w:footnote>
  <w:footnote w:type="continuationSeparator" w:id="0">
    <w:p w14:paraId="34AE9463" w14:textId="77777777" w:rsidR="003F0744" w:rsidRDefault="003F0744"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72635125">
    <w:abstractNumId w:val="6"/>
  </w:num>
  <w:num w:numId="2" w16cid:durableId="1898860765">
    <w:abstractNumId w:val="11"/>
  </w:num>
  <w:num w:numId="3" w16cid:durableId="1614676258">
    <w:abstractNumId w:val="8"/>
  </w:num>
  <w:num w:numId="4" w16cid:durableId="1999772676">
    <w:abstractNumId w:val="2"/>
  </w:num>
  <w:num w:numId="5" w16cid:durableId="1946765788">
    <w:abstractNumId w:val="9"/>
  </w:num>
  <w:num w:numId="6" w16cid:durableId="2034912297">
    <w:abstractNumId w:val="10"/>
  </w:num>
  <w:num w:numId="7" w16cid:durableId="1489132915">
    <w:abstractNumId w:val="5"/>
  </w:num>
  <w:num w:numId="8" w16cid:durableId="2101290426">
    <w:abstractNumId w:val="4"/>
  </w:num>
  <w:num w:numId="9" w16cid:durableId="1621912410">
    <w:abstractNumId w:val="7"/>
  </w:num>
  <w:num w:numId="10" w16cid:durableId="120070829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97045"/>
    <w:rsid w:val="000C0BAD"/>
    <w:rsid w:val="000C0E11"/>
    <w:rsid w:val="000C65B7"/>
    <w:rsid w:val="000D10E2"/>
    <w:rsid w:val="000E283A"/>
    <w:rsid w:val="000E2CF8"/>
    <w:rsid w:val="000E4872"/>
    <w:rsid w:val="000E4A67"/>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7610B"/>
    <w:rsid w:val="0018606D"/>
    <w:rsid w:val="00192D79"/>
    <w:rsid w:val="001B5C7C"/>
    <w:rsid w:val="001B602E"/>
    <w:rsid w:val="001C3A95"/>
    <w:rsid w:val="001C3D44"/>
    <w:rsid w:val="001D42EC"/>
    <w:rsid w:val="001F1714"/>
    <w:rsid w:val="001F6360"/>
    <w:rsid w:val="001F68D2"/>
    <w:rsid w:val="0023618E"/>
    <w:rsid w:val="002418DA"/>
    <w:rsid w:val="00241925"/>
    <w:rsid w:val="00245488"/>
    <w:rsid w:val="0027192B"/>
    <w:rsid w:val="00272107"/>
    <w:rsid w:val="00283F06"/>
    <w:rsid w:val="00286ABF"/>
    <w:rsid w:val="00296C52"/>
    <w:rsid w:val="002B0212"/>
    <w:rsid w:val="002B11AD"/>
    <w:rsid w:val="002C08E8"/>
    <w:rsid w:val="002C7140"/>
    <w:rsid w:val="002C72C0"/>
    <w:rsid w:val="002D062E"/>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C5"/>
    <w:rsid w:val="003E71F9"/>
    <w:rsid w:val="003F0744"/>
    <w:rsid w:val="003F3CA9"/>
    <w:rsid w:val="003F3EE7"/>
    <w:rsid w:val="004101AD"/>
    <w:rsid w:val="00416AF3"/>
    <w:rsid w:val="00430EA8"/>
    <w:rsid w:val="00430F4B"/>
    <w:rsid w:val="00443976"/>
    <w:rsid w:val="0044411F"/>
    <w:rsid w:val="004711C5"/>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6E514B"/>
    <w:rsid w:val="00717C99"/>
    <w:rsid w:val="007342FA"/>
    <w:rsid w:val="0073644F"/>
    <w:rsid w:val="00756CA9"/>
    <w:rsid w:val="007676F0"/>
    <w:rsid w:val="007712DD"/>
    <w:rsid w:val="007831B0"/>
    <w:rsid w:val="00791983"/>
    <w:rsid w:val="007A3C19"/>
    <w:rsid w:val="007B120C"/>
    <w:rsid w:val="007B2C0C"/>
    <w:rsid w:val="007B7EDD"/>
    <w:rsid w:val="007C5E41"/>
    <w:rsid w:val="007C793D"/>
    <w:rsid w:val="007C7FED"/>
    <w:rsid w:val="007D67D6"/>
    <w:rsid w:val="007E5B65"/>
    <w:rsid w:val="007E7F2F"/>
    <w:rsid w:val="007F13F0"/>
    <w:rsid w:val="007F3458"/>
    <w:rsid w:val="00803D16"/>
    <w:rsid w:val="00804739"/>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17B3E"/>
    <w:rsid w:val="00921E8E"/>
    <w:rsid w:val="00926F67"/>
    <w:rsid w:val="009340FB"/>
    <w:rsid w:val="00934BC4"/>
    <w:rsid w:val="00935B1B"/>
    <w:rsid w:val="00951854"/>
    <w:rsid w:val="009608C5"/>
    <w:rsid w:val="00971A4C"/>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0246"/>
    <w:rsid w:val="00AC44B0"/>
    <w:rsid w:val="00AC4D66"/>
    <w:rsid w:val="00AD1FBD"/>
    <w:rsid w:val="00AD44D1"/>
    <w:rsid w:val="00B04EA2"/>
    <w:rsid w:val="00B12CE7"/>
    <w:rsid w:val="00B1490E"/>
    <w:rsid w:val="00B15B2F"/>
    <w:rsid w:val="00B22A85"/>
    <w:rsid w:val="00B307A1"/>
    <w:rsid w:val="00B35085"/>
    <w:rsid w:val="00B35CF0"/>
    <w:rsid w:val="00B402FB"/>
    <w:rsid w:val="00B421F3"/>
    <w:rsid w:val="00B6057A"/>
    <w:rsid w:val="00B625AA"/>
    <w:rsid w:val="00B809C4"/>
    <w:rsid w:val="00B93866"/>
    <w:rsid w:val="00B9639C"/>
    <w:rsid w:val="00BA3C02"/>
    <w:rsid w:val="00BA65AF"/>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7557A"/>
    <w:rsid w:val="00C93669"/>
    <w:rsid w:val="00CA3AF8"/>
    <w:rsid w:val="00CE52AE"/>
    <w:rsid w:val="00CE7EE0"/>
    <w:rsid w:val="00D17C44"/>
    <w:rsid w:val="00D20448"/>
    <w:rsid w:val="00D23B09"/>
    <w:rsid w:val="00D244FD"/>
    <w:rsid w:val="00D3359A"/>
    <w:rsid w:val="00D3541F"/>
    <w:rsid w:val="00D42F7C"/>
    <w:rsid w:val="00D53E63"/>
    <w:rsid w:val="00D61AC9"/>
    <w:rsid w:val="00D64590"/>
    <w:rsid w:val="00D7420C"/>
    <w:rsid w:val="00D820BD"/>
    <w:rsid w:val="00DA508A"/>
    <w:rsid w:val="00DA6804"/>
    <w:rsid w:val="00DC28E8"/>
    <w:rsid w:val="00DD2839"/>
    <w:rsid w:val="00DF2D61"/>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2B67"/>
    <w:rsid w:val="00F92B6B"/>
    <w:rsid w:val="00F934BA"/>
    <w:rsid w:val="00F979CD"/>
    <w:rsid w:val="00FC0329"/>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C0BAD"/>
    <w:rsid w:val="000E50F2"/>
    <w:rsid w:val="0017502A"/>
    <w:rsid w:val="001A1544"/>
    <w:rsid w:val="00243E81"/>
    <w:rsid w:val="002954EC"/>
    <w:rsid w:val="002B4D30"/>
    <w:rsid w:val="003D0F6C"/>
    <w:rsid w:val="00416790"/>
    <w:rsid w:val="00423548"/>
    <w:rsid w:val="00457086"/>
    <w:rsid w:val="00461DA6"/>
    <w:rsid w:val="005005BD"/>
    <w:rsid w:val="00540C41"/>
    <w:rsid w:val="00550BBC"/>
    <w:rsid w:val="005F0348"/>
    <w:rsid w:val="00601336"/>
    <w:rsid w:val="00644E8A"/>
    <w:rsid w:val="00653685"/>
    <w:rsid w:val="006E514B"/>
    <w:rsid w:val="007207B2"/>
    <w:rsid w:val="00790A85"/>
    <w:rsid w:val="00845457"/>
    <w:rsid w:val="0085602E"/>
    <w:rsid w:val="00877F47"/>
    <w:rsid w:val="008950CD"/>
    <w:rsid w:val="009041FA"/>
    <w:rsid w:val="00971A4C"/>
    <w:rsid w:val="00975DA6"/>
    <w:rsid w:val="009B3FDC"/>
    <w:rsid w:val="009D7763"/>
    <w:rsid w:val="009F5929"/>
    <w:rsid w:val="00A37992"/>
    <w:rsid w:val="00A62CC7"/>
    <w:rsid w:val="00A63696"/>
    <w:rsid w:val="00A70F35"/>
    <w:rsid w:val="00A90020"/>
    <w:rsid w:val="00A96FA1"/>
    <w:rsid w:val="00AA15E9"/>
    <w:rsid w:val="00AE20C6"/>
    <w:rsid w:val="00B55CE0"/>
    <w:rsid w:val="00B74A75"/>
    <w:rsid w:val="00BA65AF"/>
    <w:rsid w:val="00C05021"/>
    <w:rsid w:val="00C532D9"/>
    <w:rsid w:val="00C7052B"/>
    <w:rsid w:val="00C923CF"/>
    <w:rsid w:val="00CC6B57"/>
    <w:rsid w:val="00D14F85"/>
    <w:rsid w:val="00D3147F"/>
    <w:rsid w:val="00E0041B"/>
    <w:rsid w:val="00E57E33"/>
    <w:rsid w:val="00EB7837"/>
    <w:rsid w:val="00ED10C2"/>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South Dublin County Council</Abstract>
  <CompanyAddress/>
  <CompanyPhone/>
  <CompanyFax>refurbishment/demolition asbestos surveys (RDAS) services to Local Authority Housing Stock</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eDocument</p:Name>
  <p:Description/>
  <p:Statement/>
  <p:PolicyItems/>
</p:Policy>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3.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99E16-20F1-48EE-8DF2-535D6F2ECD7F}">
  <ds:schemaRefs>
    <ds:schemaRef ds:uri="office.server.policy"/>
  </ds:schemaRefs>
</ds:datastoreItem>
</file>

<file path=customXml/itemProps5.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6.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7.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8867</Words>
  <Characters>50548</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Jamie McCarthy</cp:lastModifiedBy>
  <cp:revision>2</cp:revision>
  <dcterms:created xsi:type="dcterms:W3CDTF">2026-07-23T13:39:00Z</dcterms:created>
  <dcterms:modified xsi:type="dcterms:W3CDTF">2026-07-23T13:39:00Z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